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58" w:rsidRDefault="00086668" w:rsidP="006A7A58">
      <w:pPr>
        <w:pStyle w:val="a6"/>
        <w:jc w:val="center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Л</w:t>
      </w:r>
      <w:r w:rsidR="006A7A58">
        <w:rPr>
          <w:rStyle w:val="a8"/>
          <w:rFonts w:ascii="Times New Roman" w:hAnsi="Times New Roman"/>
          <w:sz w:val="24"/>
          <w:szCs w:val="24"/>
        </w:rPr>
        <w:t>от № 6</w:t>
      </w:r>
      <w:bookmarkStart w:id="0" w:name="_GoBack"/>
      <w:bookmarkEnd w:id="0"/>
    </w:p>
    <w:p w:rsidR="006A7A58" w:rsidRPr="00811429" w:rsidRDefault="006A7A58" w:rsidP="006A7A58">
      <w:pPr>
        <w:jc w:val="center"/>
        <w:rPr>
          <w:rFonts w:ascii="Times New Roman" w:hAnsi="Times New Roman" w:cs="Times New Roman"/>
          <w:b/>
          <w:bCs/>
        </w:rPr>
      </w:pPr>
      <w:r w:rsidRPr="00811429">
        <w:rPr>
          <w:rFonts w:ascii="Times New Roman" w:hAnsi="Times New Roman" w:cs="Times New Roman"/>
          <w:b/>
          <w:bCs/>
        </w:rPr>
        <w:t>Техническая спецификация</w:t>
      </w:r>
    </w:p>
    <w:p w:rsidR="0051742D" w:rsidRPr="00811429" w:rsidRDefault="0051742D" w:rsidP="0051742D">
      <w:pPr>
        <w:jc w:val="right"/>
        <w:rPr>
          <w:rFonts w:ascii="Times New Roman" w:hAnsi="Times New Roman" w:cs="Times New Roman"/>
          <w:b/>
          <w:bCs/>
        </w:rPr>
      </w:pP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  <w:r w:rsidRPr="00811429"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  <w:tab/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53"/>
        <w:gridCol w:w="567"/>
        <w:gridCol w:w="1989"/>
        <w:gridCol w:w="5952"/>
        <w:gridCol w:w="1273"/>
      </w:tblGrid>
      <w:tr w:rsidR="0051742D" w:rsidRPr="002B4109" w:rsidTr="002B4109">
        <w:trPr>
          <w:trHeight w:val="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3CE7" w:rsidRPr="002B4109" w:rsidRDefault="0051742D" w:rsidP="00ED66D3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4109"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</w:p>
          <w:p w:rsidR="0051742D" w:rsidRPr="002B4109" w:rsidRDefault="0051742D" w:rsidP="00ED66D3">
            <w:pPr>
              <w:ind w:lef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4109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2B4109" w:rsidRDefault="0051742D" w:rsidP="00ED66D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4109">
              <w:rPr>
                <w:rFonts w:ascii="Times New Roman" w:hAnsi="Times New Roman" w:cs="Times New Roman"/>
                <w:b/>
                <w:lang w:eastAsia="en-US"/>
              </w:rPr>
              <w:t>Критерии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1742D" w:rsidRPr="002B4109" w:rsidRDefault="0051742D" w:rsidP="00ED66D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B4109">
              <w:rPr>
                <w:rFonts w:ascii="Times New Roman" w:hAnsi="Times New Roman" w:cs="Times New Roman"/>
                <w:b/>
                <w:lang w:eastAsia="en-US"/>
              </w:rPr>
              <w:t>Описание</w:t>
            </w:r>
          </w:p>
        </w:tc>
      </w:tr>
      <w:tr w:rsidR="00476ABB" w:rsidRPr="004D6294" w:rsidTr="00923E57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2819AC" w:rsidRDefault="00476ABB" w:rsidP="00476AB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19AC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EF116C" w:rsidRDefault="00476ABB" w:rsidP="00476ABB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EF116C">
              <w:rPr>
                <w:rFonts w:ascii="Times New Roman" w:hAnsi="Times New Roman" w:cs="Times New Roman"/>
                <w:b/>
                <w:lang w:eastAsia="en-US"/>
              </w:rPr>
              <w:t xml:space="preserve">Наименование медицинской техники </w:t>
            </w:r>
          </w:p>
          <w:p w:rsidR="00476ABB" w:rsidRPr="00EF116C" w:rsidRDefault="00476ABB" w:rsidP="00476ABB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EF116C">
              <w:rPr>
                <w:rFonts w:ascii="Times New Roman" w:hAnsi="Times New Roman" w:cs="Times New Roman"/>
                <w:b/>
                <w:lang w:eastAsia="en-US"/>
              </w:rPr>
              <w:t>(далее – МТ)</w:t>
            </w:r>
          </w:p>
          <w:p w:rsidR="00476ABB" w:rsidRPr="00EF116C" w:rsidRDefault="00476ABB" w:rsidP="00476ABB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F116C">
              <w:rPr>
                <w:rFonts w:ascii="Times New Roman" w:hAnsi="Times New Roman" w:cs="Times New Roman"/>
                <w:i/>
                <w:lang w:eastAsia="en-US"/>
              </w:rPr>
              <w:t>(в соответствии с государственным реестром МТ)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BB" w:rsidRPr="001C0A75" w:rsidRDefault="00476ABB" w:rsidP="00476A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1C0A75">
              <w:rPr>
                <w:rFonts w:ascii="Times New Roman" w:hAnsi="Times New Roman" w:cs="Times New Roman"/>
                <w:lang w:eastAsia="en-US"/>
              </w:rPr>
              <w:t xml:space="preserve">Монитор пациента </w:t>
            </w:r>
          </w:p>
        </w:tc>
      </w:tr>
      <w:tr w:rsidR="00476ABB" w:rsidRPr="002B4109" w:rsidTr="004D6294">
        <w:trPr>
          <w:trHeight w:val="61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2819AC" w:rsidRDefault="004D5BC3" w:rsidP="00476AB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2819AC" w:rsidRDefault="00476ABB" w:rsidP="00476ABB">
            <w:pPr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2819AC">
              <w:rPr>
                <w:rFonts w:ascii="Times New Roman" w:hAnsi="Times New Roman" w:cs="Times New Roman"/>
                <w:b/>
                <w:lang w:eastAsia="en-US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  <w:lang w:eastAsia="en-US"/>
              </w:rPr>
              <w:t>№</w:t>
            </w:r>
          </w:p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  <w:lang w:eastAsia="en-US"/>
              </w:rPr>
              <w:t>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</w:rPr>
              <w:t xml:space="preserve">Наименование комплектующего к МТ </w:t>
            </w:r>
          </w:p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</w:rPr>
              <w:t>(в соответствии с государственным реестром медицинских изделий)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</w:rPr>
              <w:t>Требуемое количество</w:t>
            </w:r>
          </w:p>
          <w:p w:rsidR="00476ABB" w:rsidRPr="00476ABB" w:rsidRDefault="00476ABB" w:rsidP="00476AB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76ABB">
              <w:rPr>
                <w:rFonts w:ascii="Times New Roman" w:hAnsi="Times New Roman" w:cs="Times New Roman"/>
                <w:i/>
                <w:sz w:val="22"/>
              </w:rPr>
              <w:t>(с указанием единицы измерения)</w:t>
            </w:r>
          </w:p>
        </w:tc>
      </w:tr>
      <w:tr w:rsidR="00C026B0" w:rsidRPr="002B4109" w:rsidTr="004D6294">
        <w:trPr>
          <w:trHeight w:val="1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2B4109">
              <w:rPr>
                <w:rFonts w:ascii="Times New Roman" w:hAnsi="Times New Roman" w:cs="Times New Roman"/>
                <w:i/>
                <w:lang w:eastAsia="en-US"/>
              </w:rPr>
              <w:t>Основные комплектующие</w:t>
            </w:r>
          </w:p>
        </w:tc>
      </w:tr>
      <w:tr w:rsidR="00C026B0" w:rsidRPr="002B4109" w:rsidTr="004D6294">
        <w:trPr>
          <w:trHeight w:val="1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1C0A75" w:rsidP="00476ABB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1C0A75">
              <w:rPr>
                <w:rFonts w:ascii="Times New Roman" w:eastAsia="Times New Roman" w:hAnsi="Times New Roman" w:cs="Times New Roman"/>
                <w:lang w:eastAsia="en-US"/>
              </w:rPr>
              <w:t xml:space="preserve">Монитор пациента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Портативный конфигурированный многофункциональный прикроватный монитор. Предназначен для мониторинга основных показателей (ЭКГ, ЧСС, дыхание, SpO2,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неинвазивное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 АД, температура) в условиях общей палаты, операционных, блоках реанимации, машинах скорой и неотложной помощи как у взрослых, детей, так и новорожденных пациентов.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Общие характеристики: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Дисплей: Цветной, активный TFT. Диагональ: не более 10,4 дюйма. Разрешение: не менее 640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х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 480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пикс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Максимальное количество одновременно выводимых волновых параметров: не менее 6. Отображение цифровых значений крупными символами, хорошо заметными даже на расстоянии.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6ABB">
              <w:rPr>
                <w:rFonts w:ascii="Times New Roman" w:hAnsi="Times New Roman" w:cs="Times New Roman"/>
              </w:rPr>
              <w:t>Видеоувеличение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 на дисплее: не менее 0,5Ч, 1Ч, 2Ч, 4Ч выбирается пользователем.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lastRenderedPageBreak/>
              <w:t xml:space="preserve">Типы отображаемых кривых: отведения ЭКГ (I, II, III,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aVR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aVL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aVF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V),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респирограмма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плетизмограмма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.  Скорость развертки кривой: не менее 6.25, 12.5, 25, 50 мм/сек.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Органы управления: мембранные клавиши – не менее 9; Вращающаяся кнопка: нажим и вращение: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не менее 24 шага/оборот.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Интерфейс: меню должно быть русифицированным.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Наличие системных выводов подключения: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COM-порты: RS-232 совместимые, (COM1),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Mini-DIN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 8 (COM2); Порт вызова медсестры; Порт дефибриллятора/ синхронизации (BNC-разъем).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Наличие возможности объединения монитора в сеть. Наличие встроенного аккумулятора для обеспечения работы монитора без подключения к электросети не менее 3 часов.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 Безопасность: Электрическая защита класса I; Степень защиты: CF, защита от дефибриллятора; Защита от воды: IPX1.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Рабочие характеристики.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Измеряемые параметры: SpO2, ЭКГ, ЧСС, ЧД, НИАД, Температура.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Режимы работы: Взрослый/ Педиатрический/ Неонатальный.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Мониторинг (ЭКГ).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Количество электродов: 3 или 5. В конструкции ЭКГ должны применяются стандартные (обычные двухполюсные отведения ЭКГ от конечностей) отведения I, II, III с использованием вспомогательного кабеля на 3 или 5 отведений. Наличие возможности мониторинга отведений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aVR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aVL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aVF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и V при использовании кабеля на 5 отведений. Отведения: по выбору пользователя: 3 или 5. Усиление: х0,5, х1, х2, х4. Чувствительность ЭКГ: низкая 0.5, средняя 1.0, высокая 2.0. Частотная характеристика: Диагностика: </w:t>
            </w:r>
            <w:r w:rsidRPr="00476ABB">
              <w:rPr>
                <w:rFonts w:ascii="Times New Roman" w:hAnsi="Times New Roman" w:cs="Times New Roman"/>
              </w:rPr>
              <w:lastRenderedPageBreak/>
              <w:t xml:space="preserve">0,05 – 100 Гц;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6ABB">
              <w:rPr>
                <w:rFonts w:ascii="Times New Roman" w:hAnsi="Times New Roman" w:cs="Times New Roman"/>
              </w:rPr>
              <w:t>Мониторирование</w:t>
            </w:r>
            <w:proofErr w:type="spellEnd"/>
            <w:r w:rsidRPr="00476ABB">
              <w:rPr>
                <w:rFonts w:ascii="Times New Roman" w:hAnsi="Times New Roman" w:cs="Times New Roman"/>
              </w:rPr>
              <w:t>: не хуже  0,5 – 40 Гц.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 Наличие защиты: от электрохирургического оборудования, от дефибриллятора. Функция распознавания/подавления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пейсмейкера</w:t>
            </w:r>
            <w:proofErr w:type="spellEnd"/>
            <w:r w:rsidRPr="00476ABB">
              <w:rPr>
                <w:rFonts w:ascii="Times New Roman" w:hAnsi="Times New Roman" w:cs="Times New Roman"/>
              </w:rPr>
              <w:t>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Мониторинг (ЧСС). Должна быть настраиваемая пользователем функция интеллектуального расчета ЧСС, которая автоматически переходит к использованию для определения ЧСС сигналов от альтернативных источников, если данные от первичного источника измерить не удается. Плетизмограф (криваяSpO2) используется, если становится невозможным оценить информацию по данным сигналов ЭКГ. В отсутствие данных SpO2 и ЭКГ, осциллометрические данные НИАД используются в качестве окончательного (по умолчанию) источника данных для измерения ЧСС.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Наличие возможности интеллектуального переключения: ЭКГ,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плетизмограмма</w:t>
            </w:r>
            <w:proofErr w:type="spellEnd"/>
            <w:r w:rsidRPr="00476ABB">
              <w:rPr>
                <w:rFonts w:ascii="Times New Roman" w:hAnsi="Times New Roman" w:cs="Times New Roman"/>
              </w:rPr>
              <w:t>, НИАД. Диапазон: 20 – 300 уд</w:t>
            </w:r>
            <w:proofErr w:type="gramStart"/>
            <w:r w:rsidRPr="00476ABB">
              <w:rPr>
                <w:rFonts w:ascii="Times New Roman" w:hAnsi="Times New Roman" w:cs="Times New Roman"/>
              </w:rPr>
              <w:t>.</w:t>
            </w:r>
            <w:proofErr w:type="gramEnd"/>
            <w:r w:rsidRPr="00476ABB">
              <w:rPr>
                <w:rFonts w:ascii="Times New Roman" w:hAnsi="Times New Roman" w:cs="Times New Roman"/>
              </w:rPr>
              <w:t>/</w:t>
            </w:r>
            <w:proofErr w:type="gramStart"/>
            <w:r w:rsidRPr="00476ABB">
              <w:rPr>
                <w:rFonts w:ascii="Times New Roman" w:hAnsi="Times New Roman" w:cs="Times New Roman"/>
              </w:rPr>
              <w:t>м</w:t>
            </w:r>
            <w:proofErr w:type="gramEnd"/>
            <w:r w:rsidRPr="00476ABB">
              <w:rPr>
                <w:rFonts w:ascii="Times New Roman" w:hAnsi="Times New Roman" w:cs="Times New Roman"/>
              </w:rPr>
              <w:t xml:space="preserve">ин (ЭКГ,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плетизмограмма</w:t>
            </w:r>
            <w:proofErr w:type="spellEnd"/>
            <w:r w:rsidRPr="00476ABB">
              <w:rPr>
                <w:rFonts w:ascii="Times New Roman" w:hAnsi="Times New Roman" w:cs="Times New Roman"/>
              </w:rPr>
              <w:t>); 30-240 уд./мин (НИАД). Точность: +/- 1 уд</w:t>
            </w:r>
            <w:proofErr w:type="gramStart"/>
            <w:r w:rsidRPr="00476ABB">
              <w:rPr>
                <w:rFonts w:ascii="Times New Roman" w:hAnsi="Times New Roman" w:cs="Times New Roman"/>
              </w:rPr>
              <w:t>.</w:t>
            </w:r>
            <w:proofErr w:type="gramEnd"/>
            <w:r w:rsidRPr="00476ABB">
              <w:rPr>
                <w:rFonts w:ascii="Times New Roman" w:hAnsi="Times New Roman" w:cs="Times New Roman"/>
              </w:rPr>
              <w:t>/</w:t>
            </w:r>
            <w:proofErr w:type="gramStart"/>
            <w:r w:rsidRPr="00476ABB">
              <w:rPr>
                <w:rFonts w:ascii="Times New Roman" w:hAnsi="Times New Roman" w:cs="Times New Roman"/>
              </w:rPr>
              <w:t>м</w:t>
            </w:r>
            <w:proofErr w:type="gramEnd"/>
            <w:r w:rsidRPr="00476ABB">
              <w:rPr>
                <w:rFonts w:ascii="Times New Roman" w:hAnsi="Times New Roman" w:cs="Times New Roman"/>
              </w:rPr>
              <w:t xml:space="preserve">ин (ЭКГ), +/- 2 уд./мин (НИАД). Время срабатывания ЭКГ измерителя ЧСС при изменении пульса от 80 до 40 ударов/минуту и от 80 до 120 ударов/минуту – не более 10 секунд. Тон импульса: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переключамыей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вкл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/выкл.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Мониторинг (Дыхание). Измерение дыхания по данным от электродов ЭКГ. Частота дыхания: 6 – 150 дыханий/мин. Разрешение: 1 дыхание/мин. Погрешность: +/- 2%.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Мониторинг (SpO2). Технология: DOX (полностью цифровая схема обработки сигнала. Должно быть наличие цифровой обработки сигналов микропроцессором дает меньше помех от радиокомпонентов, что дает более чистый сигнал и улучшенные параметры при работе в условиях низкой </w:t>
            </w:r>
            <w:r w:rsidRPr="00476ABB">
              <w:rPr>
                <w:rFonts w:ascii="Times New Roman" w:hAnsi="Times New Roman" w:cs="Times New Roman"/>
              </w:rPr>
              <w:lastRenderedPageBreak/>
              <w:t xml:space="preserve">перфузии. Это должно повышать степень подавления шумов от пациента и окружения, т.к. на цифровую обработку от датчика поступает «чистый», нефильтрованный сигнал). Диапазон: 1 – 99 процентов. Разрешение: 1 процент. Погрешность: +/-2 процентов при 70 - 99 процентах; +/- 3процентов при 50 – 69 процентах. Показания: плетизмограф, цифровое, звуковое. Метод: измерение по двум светодиодам, излучающим разные длины волн. Режимы: взрослые, дети, новорожденные.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Работа: продолжительное использование. Бесконтактный датчик SpO2, для предотвращения получения ожога пациентом за счет отсутствия источника тепла. Длина волны датчика: 660 нм/905 нм. Мощность датчика: 80 мВт.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Мониторинг (НИАД). Метод измерения: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осциллометрия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 при накачивании манжет (а не при спуске), результаты получаются быстрее и с меньшим дискомфортом для пациента по сравнению с мониторами, измеряющими давление при выпускании из них воздуха. Диапазон давления при накачке: Взрослые/дети: 30 – 300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; Новорожденные: 20-150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. Длительность цикла измерения: 40 секунд (стандартная манжета для взрослых). Периодичность автоматических измерений: 2, 3, 5, 10, 15, 30 мин; 1,2,4 ч.  Наличие режима СТАТ: проведение непрерывных измерений в течение 5 минут. Разрешение: 1 мм. </w:t>
            </w:r>
            <w:proofErr w:type="spellStart"/>
            <w:r w:rsidRPr="00476ABB">
              <w:rPr>
                <w:rFonts w:ascii="Times New Roman" w:hAnsi="Times New Roman" w:cs="Times New Roman"/>
              </w:rPr>
              <w:t>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>. Погрешность передачи манжетой: +/- 2 процентов.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Динамические пределы измерений систолического давления: Взрослые, дети: 50 – 280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; Новорожденные: 50- 135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Динамические пределы измерений диастолического давления: Взрослые, дети: 30 – 225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; Новорожденные: 20- 100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lastRenderedPageBreak/>
              <w:t xml:space="preserve">Динамические пределы измерений среднего артериального давления (САД), не менее: Взрослые, дети: 35 – 245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 xml:space="preserve">; Новорожденные: 30- 120 </w:t>
            </w:r>
            <w:proofErr w:type="spellStart"/>
            <w:r w:rsidRPr="00476ABB">
              <w:rPr>
                <w:rFonts w:ascii="Times New Roman" w:hAnsi="Times New Roman" w:cs="Times New Roman"/>
              </w:rPr>
              <w:t>мм.рт.ст</w:t>
            </w:r>
            <w:proofErr w:type="spellEnd"/>
            <w:r w:rsidRPr="00476ABB">
              <w:rPr>
                <w:rFonts w:ascii="Times New Roman" w:hAnsi="Times New Roman" w:cs="Times New Roman"/>
              </w:rPr>
              <w:t>.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Мониторинг (Температура). Измерение с использованием термистора. Количество каналов: 1. Диапазон: 20 – 45 градусов Цельсия. Погрешность: 0,1 градуса Цельсия. Разрешение отображения: 0,1 градуса Цельсия.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Система тревог: Наличие звуковой и визуальной системы тревог по всем измеряемым параметрам для безопасного использования. Приоритетность тревог: высокий, средний, низкий приоритет, информационный.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Наличие режимов тревог: для взрослых/детей/новорожденных. Громкость сигнала тревоги: уровни от 1 до 10. Возможность активации режима подавления тревоги: постоянно или в течение 2 минут.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 xml:space="preserve">Тренды. Визуализация трендов: табличная, графическая. Память трендов: 24 часа. </w:t>
            </w:r>
          </w:p>
          <w:p w:rsidR="00476ABB" w:rsidRPr="00476ABB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Табличные интервалы: не менее 30 сек, 1, 2, 5, 10, 15, 30 мин., 1,2,4 часа. Интервал НИАД выбирается пользователем.  Продолжительность графика: 2,4, 8, 12 или 24 ч. Типы данных: дых/мин, уд/мин, SpO2, Темп</w:t>
            </w:r>
            <w:proofErr w:type="gramStart"/>
            <w:r w:rsidRPr="00476ABB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476ABB">
              <w:rPr>
                <w:rFonts w:ascii="Times New Roman" w:hAnsi="Times New Roman" w:cs="Times New Roman"/>
              </w:rPr>
              <w:t>Дых., НИАД (систолическое, диастолическое, среднее).</w:t>
            </w:r>
          </w:p>
          <w:p w:rsidR="00C026B0" w:rsidRPr="002B4109" w:rsidRDefault="00476ABB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6ABB">
              <w:rPr>
                <w:rFonts w:ascii="Times New Roman" w:hAnsi="Times New Roman" w:cs="Times New Roman"/>
              </w:rPr>
              <w:t>Требования к источнику питания: Прибор должен обеспечивать работу, как от электрической сети, так и от аккумулятора. Потребляемая мощность: 35 Вт. Аккумулятор: встроенный; свинцово-кислотный; время заряда: 4,5 ч, время работы от аккумулятора: 3ч.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C026B0" w:rsidRPr="002B4109" w:rsidTr="002B4109">
        <w:trPr>
          <w:trHeight w:val="1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</w:rPr>
            </w:pPr>
            <w:proofErr w:type="spellStart"/>
            <w:r w:rsidRPr="002B4109">
              <w:rPr>
                <w:rFonts w:ascii="Times New Roman" w:hAnsi="Times New Roman" w:cs="Times New Roman"/>
                <w:lang w:val="en-US"/>
              </w:rPr>
              <w:t>Кабель</w:t>
            </w:r>
            <w:proofErr w:type="spellEnd"/>
            <w:r w:rsidRPr="002B41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B4109">
              <w:rPr>
                <w:rFonts w:ascii="Times New Roman" w:hAnsi="Times New Roman" w:cs="Times New Roman"/>
                <w:lang w:val="en-US"/>
              </w:rPr>
              <w:t>электропитания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B0" w:rsidRPr="002B4109" w:rsidRDefault="00C026B0" w:rsidP="00C026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026B0">
              <w:rPr>
                <w:rFonts w:ascii="Times New Roman" w:hAnsi="Times New Roman" w:cs="Times New Roman"/>
              </w:rPr>
              <w:t>Кабель электропитания</w:t>
            </w:r>
            <w:r>
              <w:rPr>
                <w:rFonts w:ascii="Times New Roman" w:hAnsi="Times New Roman" w:cs="Times New Roman"/>
              </w:rPr>
              <w:t xml:space="preserve"> монитора пациента,</w:t>
            </w:r>
            <w:r w:rsidRPr="002B410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 w:rsidRPr="002B4109">
              <w:rPr>
                <w:rFonts w:ascii="Times New Roman" w:hAnsi="Times New Roman" w:cs="Times New Roman"/>
                <w:lang w:eastAsia="en-US"/>
              </w:rPr>
              <w:t>лина</w:t>
            </w:r>
            <w:r w:rsidR="00476ABB">
              <w:rPr>
                <w:rFonts w:ascii="Times New Roman" w:hAnsi="Times New Roman" w:cs="Times New Roman"/>
                <w:lang w:eastAsia="en-US"/>
              </w:rPr>
              <w:t xml:space="preserve"> не менее</w:t>
            </w:r>
            <w:r w:rsidRPr="002B4109">
              <w:rPr>
                <w:rFonts w:ascii="Times New Roman" w:hAnsi="Times New Roman" w:cs="Times New Roman"/>
                <w:lang w:eastAsia="en-US"/>
              </w:rPr>
              <w:t xml:space="preserve"> 240 см.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Черный.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6B0">
              <w:rPr>
                <w:rFonts w:ascii="Times New Roman" w:hAnsi="Times New Roman" w:cs="Times New Roman"/>
                <w:lang w:eastAsia="en-US"/>
              </w:rPr>
              <w:t xml:space="preserve">1 </w:t>
            </w:r>
            <w:r w:rsidRPr="002B4109">
              <w:rPr>
                <w:rFonts w:ascii="Times New Roman" w:hAnsi="Times New Roman" w:cs="Times New Roman"/>
                <w:lang w:eastAsia="en-US"/>
              </w:rPr>
              <w:t xml:space="preserve">шт. </w:t>
            </w:r>
          </w:p>
        </w:tc>
      </w:tr>
      <w:tr w:rsidR="00C026B0" w:rsidRPr="002B4109" w:rsidTr="004D6294">
        <w:trPr>
          <w:trHeight w:val="1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2B4109">
              <w:rPr>
                <w:rFonts w:ascii="Times New Roman" w:hAnsi="Times New Roman" w:cs="Times New Roman"/>
                <w:i/>
                <w:lang w:eastAsia="en-US"/>
              </w:rPr>
              <w:t>Дополнительные комплектующие</w:t>
            </w:r>
          </w:p>
        </w:tc>
      </w:tr>
      <w:tr w:rsidR="00C026B0" w:rsidRPr="002B4109" w:rsidTr="002B4109">
        <w:trPr>
          <w:trHeight w:val="1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Стойка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мобильная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B0" w:rsidRPr="002B4109" w:rsidRDefault="00C026B0" w:rsidP="00C026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lastRenderedPageBreak/>
              <w:t xml:space="preserve">Основание стойки </w:t>
            </w:r>
            <w:proofErr w:type="spellStart"/>
            <w:r w:rsidRPr="002B4109">
              <w:rPr>
                <w:rFonts w:ascii="Times New Roman" w:hAnsi="Times New Roman" w:cs="Times New Roman"/>
                <w:lang w:eastAsia="en-US"/>
              </w:rPr>
              <w:t>пятиколесное</w:t>
            </w:r>
            <w:proofErr w:type="spellEnd"/>
            <w:r w:rsidRPr="002B4109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C026B0" w:rsidRPr="002B4109" w:rsidRDefault="00C026B0" w:rsidP="00C026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lastRenderedPageBreak/>
              <w:t>Наличие на стойке корзины для аксессуаров и датчиков. Возможность регулировки монитора на стойке по высоте.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C026B0" w:rsidRPr="002B4109" w:rsidTr="004D6294">
        <w:trPr>
          <w:trHeight w:val="13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2B4109">
              <w:rPr>
                <w:rFonts w:ascii="Times New Roman" w:hAnsi="Times New Roman" w:cs="Times New Roman"/>
                <w:i/>
                <w:lang w:eastAsia="en-US"/>
              </w:rPr>
              <w:t>Расходные материалы и изнашиваемые узлы:</w:t>
            </w:r>
          </w:p>
        </w:tc>
      </w:tr>
      <w:tr w:rsidR="00C026B0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ЭКГ электроды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B0" w:rsidRPr="003060E8" w:rsidRDefault="00C026B0" w:rsidP="00C026B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60E8">
              <w:rPr>
                <w:rFonts w:ascii="Times New Roman" w:eastAsia="Calibri" w:hAnsi="Times New Roman" w:cs="Times New Roman"/>
              </w:rPr>
              <w:t xml:space="preserve">ЭКГ электроды для мониторинга. Губчатый материал. «Быстрый» твердый гидрогель. С запрессованным кнопочным коннектором. </w:t>
            </w:r>
            <w:r w:rsidRPr="003060E8">
              <w:rPr>
                <w:rFonts w:ascii="Times New Roman" w:eastAsia="Calibri" w:hAnsi="Times New Roman" w:cs="Times New Roman"/>
                <w:lang w:val="en-US"/>
              </w:rPr>
              <w:t xml:space="preserve">В </w:t>
            </w:r>
            <w:r w:rsidRPr="003060E8">
              <w:rPr>
                <w:rFonts w:ascii="Times New Roman" w:eastAsia="Calibri" w:hAnsi="Times New Roman" w:cs="Times New Roman"/>
              </w:rPr>
              <w:t>упаковке 500 шт.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2B4109">
              <w:rPr>
                <w:rFonts w:ascii="Times New Roman" w:hAnsi="Times New Roman" w:cs="Times New Roman"/>
              </w:rPr>
              <w:t>.</w:t>
            </w:r>
          </w:p>
        </w:tc>
      </w:tr>
      <w:tr w:rsidR="00C026B0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4D6294" w:rsidRDefault="00C026B0" w:rsidP="007F6DA8">
            <w:pPr>
              <w:rPr>
                <w:rFonts w:ascii="Times New Roman" w:hAnsi="Times New Roman" w:cs="Times New Roman"/>
                <w:lang w:val="en-US"/>
              </w:rPr>
            </w:pPr>
            <w:r w:rsidRPr="002B4109">
              <w:rPr>
                <w:rFonts w:ascii="Times New Roman" w:hAnsi="Times New Roman" w:cs="Times New Roman"/>
              </w:rPr>
              <w:t xml:space="preserve">Многоразовый датчик SPO2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B0" w:rsidRPr="003060E8" w:rsidRDefault="00C026B0" w:rsidP="00C026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  <w:lang w:eastAsia="en-US"/>
              </w:rPr>
              <w:t>Датчик пульсоксиметрии, многократного использования, взрослый, напалечный. Длина кабеля</w:t>
            </w:r>
            <w:r w:rsidR="00476ABB">
              <w:rPr>
                <w:rFonts w:ascii="Times New Roman" w:hAnsi="Times New Roman" w:cs="Times New Roman"/>
                <w:lang w:eastAsia="en-US"/>
              </w:rPr>
              <w:t xml:space="preserve"> не менее</w:t>
            </w:r>
            <w:r w:rsidRPr="003060E8">
              <w:rPr>
                <w:rFonts w:ascii="Times New Roman" w:hAnsi="Times New Roman" w:cs="Times New Roman"/>
                <w:lang w:eastAsia="en-US"/>
              </w:rPr>
              <w:t xml:space="preserve"> 90 см.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0" w:rsidRPr="002B4109" w:rsidRDefault="00C026B0" w:rsidP="00C026B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Кабель ЭКГ на 3 отведения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  <w:lang w:eastAsia="en-US"/>
              </w:rPr>
              <w:t>Кабель для ЭКГ на 3 отведений, тип «кнопочный».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Манжета для измерения АД для взрослых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  <w:lang w:eastAsia="en-US"/>
              </w:rPr>
              <w:t>Многоразовая манжета для измерения АД, взрослая, многоразовая (18-25 см).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Манжета для измерения АД для взрослых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  <w:lang w:eastAsia="en-US"/>
              </w:rPr>
              <w:t>Многоразовая манжета для измерения АД, взрослая, многоразовая (25-35 см).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Манжета для измерения АД для взрослых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  <w:lang w:eastAsia="en-US"/>
              </w:rPr>
              <w:t>Многоразовая манжета для измерения АД, взрослая, многоразовая (33-47 см).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</w:rPr>
              <w:t>Трубка для НИАД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</w:rPr>
              <w:t xml:space="preserve">Трубка для подключения манжет для НИАД, прямая. Многократного использования.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2B4109">
              <w:rPr>
                <w:rFonts w:ascii="Times New Roman" w:hAnsi="Times New Roman" w:cs="Times New Roman"/>
                <w:lang w:val="en-US"/>
              </w:rPr>
              <w:t xml:space="preserve">Датчик температуры накожный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476A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060E8">
              <w:rPr>
                <w:rFonts w:ascii="Times New Roman" w:hAnsi="Times New Roman" w:cs="Times New Roman"/>
              </w:rPr>
              <w:t>Датчик температуры накожный многоразового применения.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hAnsi="Times New Roman" w:cs="Times New Roman"/>
              </w:rPr>
            </w:pPr>
            <w:r w:rsidRPr="000C7FCF">
              <w:rPr>
                <w:rFonts w:ascii="Times New Roman" w:hAnsi="Times New Roman" w:cs="Times New Roman"/>
              </w:rPr>
              <w:t>Одноразовые манжеты для НИАД (разных размеров)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3060E8" w:rsidRDefault="000C7FCF" w:rsidP="000C7FC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C7FCF">
              <w:rPr>
                <w:rFonts w:ascii="Times New Roman" w:hAnsi="Times New Roman" w:cs="Times New Roman"/>
              </w:rPr>
              <w:t xml:space="preserve">Манжеты для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0C7FCF">
              <w:rPr>
                <w:rFonts w:ascii="Times New Roman" w:hAnsi="Times New Roman" w:cs="Times New Roman"/>
              </w:rPr>
              <w:t xml:space="preserve"> НИАД, неонатальные, однократного применения. Размер 3-6 см.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 шт.</w:t>
            </w:r>
          </w:p>
        </w:tc>
      </w:tr>
      <w:tr w:rsidR="000C7FCF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0C7FCF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410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0C7FCF" w:rsidRDefault="000C7FCF" w:rsidP="000C7FCF">
            <w:pPr>
              <w:rPr>
                <w:rFonts w:ascii="Times New Roman" w:hAnsi="Times New Roman" w:cs="Times New Roman"/>
              </w:rPr>
            </w:pPr>
            <w:r w:rsidRPr="000C7FCF">
              <w:rPr>
                <w:rFonts w:ascii="Times New Roman" w:hAnsi="Times New Roman" w:cs="Times New Roman"/>
              </w:rPr>
              <w:t>Одноразовые манжеты для НИАД (разных размеров)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CF" w:rsidRPr="002B4109" w:rsidRDefault="000C7FCF" w:rsidP="000C7FC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C7FCF">
              <w:rPr>
                <w:rFonts w:ascii="Times New Roman" w:hAnsi="Times New Roman" w:cs="Times New Roman"/>
              </w:rPr>
              <w:t xml:space="preserve">Манжеты для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0C7FCF">
              <w:rPr>
                <w:rFonts w:ascii="Times New Roman" w:hAnsi="Times New Roman" w:cs="Times New Roman"/>
              </w:rPr>
              <w:t xml:space="preserve"> НИАД, неонатальные, однократного применения. Размер 4-8 см.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CF" w:rsidRPr="002B4109" w:rsidRDefault="006A7A58" w:rsidP="000C7FC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0C7FCF">
              <w:rPr>
                <w:rFonts w:ascii="Times New Roman" w:hAnsi="Times New Roman" w:cs="Times New Roman"/>
                <w:lang w:eastAsia="en-US"/>
              </w:rPr>
              <w:t>0 шт.</w:t>
            </w:r>
          </w:p>
        </w:tc>
      </w:tr>
      <w:tr w:rsidR="006A7A58" w:rsidRPr="002B4109" w:rsidTr="002B4109">
        <w:trPr>
          <w:trHeight w:val="19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B4109" w:rsidRDefault="006A7A58" w:rsidP="006A7A58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B4109" w:rsidRDefault="006A7A58" w:rsidP="006A7A58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B4109" w:rsidRDefault="006A7A58" w:rsidP="006A7A5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B4109" w:rsidRDefault="006A7A58" w:rsidP="006A7A58">
            <w:pPr>
              <w:rPr>
                <w:rFonts w:ascii="Times New Roman" w:hAnsi="Times New Roman" w:cs="Times New Roman"/>
              </w:rPr>
            </w:pPr>
            <w:r w:rsidRPr="000C7FCF">
              <w:rPr>
                <w:rFonts w:ascii="Times New Roman" w:hAnsi="Times New Roman" w:cs="Times New Roman"/>
              </w:rPr>
              <w:t xml:space="preserve">Воздушный </w:t>
            </w:r>
            <w:r w:rsidRPr="000C7FCF">
              <w:rPr>
                <w:rFonts w:ascii="Times New Roman" w:hAnsi="Times New Roman" w:cs="Times New Roman"/>
              </w:rPr>
              <w:lastRenderedPageBreak/>
              <w:t>шланг для НИАД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8" w:rsidRPr="00476ABB" w:rsidRDefault="006A7A58" w:rsidP="006A7A5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C7FCF">
              <w:rPr>
                <w:rFonts w:ascii="Times New Roman" w:hAnsi="Times New Roman" w:cs="Times New Roman"/>
              </w:rPr>
              <w:lastRenderedPageBreak/>
              <w:t xml:space="preserve">Трубка для подключения к манжеткам НИАД </w:t>
            </w:r>
            <w:r w:rsidRPr="000C7FCF">
              <w:rPr>
                <w:rFonts w:ascii="Times New Roman" w:hAnsi="Times New Roman" w:cs="Times New Roman"/>
              </w:rPr>
              <w:lastRenderedPageBreak/>
              <w:t>неонатальным. Длина 120 см.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B4109" w:rsidRDefault="006A7A58" w:rsidP="006A7A5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 шт.</w:t>
            </w:r>
          </w:p>
        </w:tc>
      </w:tr>
      <w:tr w:rsidR="006A7A58" w:rsidRPr="00B663A9" w:rsidTr="004D5BC3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819AC" w:rsidRDefault="006A7A58" w:rsidP="006A7A5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58" w:rsidRPr="002819AC" w:rsidRDefault="006A7A58" w:rsidP="006A7A58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Условия осуществления поставки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медицинской техники</w:t>
            </w: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2819AC">
              <w:rPr>
                <w:rFonts w:ascii="Times New Roman" w:hAnsi="Times New Roman" w:cs="Times New Roman"/>
                <w:i/>
                <w:lang w:eastAsia="en-US"/>
              </w:rPr>
              <w:t>(в соответствии с ИНКОТЕРМС 2010)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F838EA" w:rsidRDefault="006A7A58" w:rsidP="006A7A58">
            <w:pPr>
              <w:jc w:val="center"/>
              <w:rPr>
                <w:rFonts w:ascii="Times New Roman" w:hAnsi="Times New Roman" w:cs="Times New Roman"/>
              </w:rPr>
            </w:pPr>
            <w:r w:rsidRPr="00B50B04">
              <w:rPr>
                <w:rFonts w:ascii="Times New Roman" w:hAnsi="Times New Roman" w:cs="Times New Roman"/>
                <w:lang w:val="en-US"/>
              </w:rPr>
              <w:t>DDP</w:t>
            </w:r>
            <w:r w:rsidRPr="00B50B04">
              <w:rPr>
                <w:rFonts w:ascii="Times New Roman" w:hAnsi="Times New Roman" w:cs="Times New Roman"/>
              </w:rPr>
              <w:t xml:space="preserve"> </w:t>
            </w:r>
            <w:r w:rsidRPr="00A338BF">
              <w:rPr>
                <w:rFonts w:ascii="Times New Roman" w:hAnsi="Times New Roman" w:cs="Times New Roman"/>
              </w:rPr>
              <w:t>КГП «Многопрофильный центр матери и ребенка г.Темиртау» Управления здравоохранения Карагандинской области</w:t>
            </w:r>
          </w:p>
        </w:tc>
      </w:tr>
      <w:tr w:rsidR="006A7A58" w:rsidRPr="00B663A9" w:rsidTr="004D5BC3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819AC" w:rsidRDefault="006A7A58" w:rsidP="006A7A5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58" w:rsidRPr="002819AC" w:rsidRDefault="006A7A58" w:rsidP="006A7A58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Срок поставки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медицинской техники</w:t>
            </w: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 и место дислокации 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Default="006A7A58" w:rsidP="006A7A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838EA">
              <w:rPr>
                <w:rFonts w:ascii="Times New Roman" w:hAnsi="Times New Roman" w:cs="Times New Roman"/>
              </w:rPr>
              <w:t>0 календарных дней</w:t>
            </w:r>
          </w:p>
          <w:p w:rsidR="006A7A58" w:rsidRPr="00365DF8" w:rsidRDefault="006A7A58" w:rsidP="006A7A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B04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 xml:space="preserve">РК, </w:t>
            </w:r>
            <w:r w:rsidRPr="00686D13">
              <w:rPr>
                <w:rFonts w:ascii="Times New Roman" w:hAnsi="Times New Roman" w:cs="Times New Roman"/>
              </w:rPr>
              <w:t>Карага</w:t>
            </w:r>
            <w:r>
              <w:rPr>
                <w:rFonts w:ascii="Times New Roman" w:hAnsi="Times New Roman" w:cs="Times New Roman"/>
              </w:rPr>
              <w:t>ндинская область, г. Темиртау, ул. Абая 53/3</w:t>
            </w:r>
          </w:p>
        </w:tc>
      </w:tr>
      <w:tr w:rsidR="006A7A58" w:rsidRPr="00B663A9" w:rsidTr="002B4109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819AC" w:rsidRDefault="006A7A58" w:rsidP="006A7A5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Условия гарантийного сервисного обслуживания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медицинской техники</w:t>
            </w:r>
            <w:r w:rsidRPr="002819AC">
              <w:rPr>
                <w:rFonts w:ascii="Times New Roman" w:hAnsi="Times New Roman" w:cs="Times New Roman"/>
                <w:b/>
                <w:lang w:eastAsia="en-US"/>
              </w:rPr>
              <w:t xml:space="preserve">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58" w:rsidRPr="002819AC" w:rsidRDefault="006A7A58" w:rsidP="006A7A58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Гарантийное сервисное обслуживание не менее МТ 37 месяцев</w:t>
            </w:r>
            <w:r w:rsidRPr="002819AC">
              <w:rPr>
                <w:rFonts w:ascii="Times New Roman" w:hAnsi="Times New Roman" w:cs="Times New Roman"/>
                <w:i/>
                <w:lang w:eastAsia="en-US"/>
              </w:rPr>
              <w:t>.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Плановое техническое обслуживание должно проводиться не реже чем 1 раз в квартал.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замену отработавших ресурс составных частей;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замене или восстановлении отдельных частей МТ;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настройку и регулировку изделия; специфические для данного изделия работы и т.п.;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:rsidR="006A7A58" w:rsidRPr="002819AC" w:rsidRDefault="006A7A58" w:rsidP="006A7A58">
            <w:pPr>
              <w:rPr>
                <w:rFonts w:ascii="Times New Roman" w:hAnsi="Times New Roman" w:cs="Times New Roman"/>
                <w:lang w:eastAsia="en-US"/>
              </w:rPr>
            </w:pPr>
            <w:r w:rsidRPr="002819AC">
              <w:rPr>
                <w:rFonts w:ascii="Times New Roman" w:hAnsi="Times New Roman" w:cs="Times New Roman"/>
                <w:lang w:eastAsia="en-US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227054" w:rsidRDefault="00227054"/>
    <w:sectPr w:rsidR="00227054" w:rsidSect="008448A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2D"/>
    <w:rsid w:val="00053E4D"/>
    <w:rsid w:val="00086668"/>
    <w:rsid w:val="000C7FCF"/>
    <w:rsid w:val="000D7E92"/>
    <w:rsid w:val="000E46DF"/>
    <w:rsid w:val="001C0A75"/>
    <w:rsid w:val="001C1E6C"/>
    <w:rsid w:val="00227054"/>
    <w:rsid w:val="002669F0"/>
    <w:rsid w:val="002B031F"/>
    <w:rsid w:val="002B4109"/>
    <w:rsid w:val="002B7B32"/>
    <w:rsid w:val="003060E8"/>
    <w:rsid w:val="003A4C6F"/>
    <w:rsid w:val="004613B2"/>
    <w:rsid w:val="0046291C"/>
    <w:rsid w:val="00476ABB"/>
    <w:rsid w:val="004A2A38"/>
    <w:rsid w:val="004D5BC3"/>
    <w:rsid w:val="004D6294"/>
    <w:rsid w:val="0051742D"/>
    <w:rsid w:val="005370A5"/>
    <w:rsid w:val="00544C54"/>
    <w:rsid w:val="005B79D3"/>
    <w:rsid w:val="006106DB"/>
    <w:rsid w:val="00615F9F"/>
    <w:rsid w:val="006A5D01"/>
    <w:rsid w:val="006A7A58"/>
    <w:rsid w:val="007F6DA8"/>
    <w:rsid w:val="008448A8"/>
    <w:rsid w:val="00865453"/>
    <w:rsid w:val="00893345"/>
    <w:rsid w:val="00915A57"/>
    <w:rsid w:val="0094044F"/>
    <w:rsid w:val="009A351F"/>
    <w:rsid w:val="009A7CF7"/>
    <w:rsid w:val="009D5C72"/>
    <w:rsid w:val="00A76925"/>
    <w:rsid w:val="00B50B04"/>
    <w:rsid w:val="00B66D40"/>
    <w:rsid w:val="00C026B0"/>
    <w:rsid w:val="00C1699D"/>
    <w:rsid w:val="00CC2DA3"/>
    <w:rsid w:val="00CD3633"/>
    <w:rsid w:val="00D0470C"/>
    <w:rsid w:val="00D419E5"/>
    <w:rsid w:val="00DC6DD3"/>
    <w:rsid w:val="00DC7605"/>
    <w:rsid w:val="00DF1D3E"/>
    <w:rsid w:val="00E13CE7"/>
    <w:rsid w:val="00E50CA4"/>
    <w:rsid w:val="00ED66D3"/>
    <w:rsid w:val="00F0049F"/>
    <w:rsid w:val="00F2514C"/>
    <w:rsid w:val="00F5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4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5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D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DD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CC2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CC2DA3"/>
    <w:rPr>
      <w:rFonts w:ascii="Calibri" w:eastAsia="Calibri" w:hAnsi="Calibri" w:cs="Times New Roman"/>
    </w:rPr>
  </w:style>
  <w:style w:type="character" w:styleId="a8">
    <w:name w:val="Strong"/>
    <w:basedOn w:val="a0"/>
    <w:uiPriority w:val="99"/>
    <w:qFormat/>
    <w:rsid w:val="00CC2D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cp:lastPrinted>2021-04-21T09:59:00Z</cp:lastPrinted>
  <dcterms:created xsi:type="dcterms:W3CDTF">2023-05-10T10:19:00Z</dcterms:created>
  <dcterms:modified xsi:type="dcterms:W3CDTF">2023-05-10T10:19:00Z</dcterms:modified>
</cp:coreProperties>
</file>